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01987" w14:textId="77777777" w:rsidR="00CF2B55" w:rsidRPr="00042D21" w:rsidRDefault="0087589F" w:rsidP="00AA2585">
      <w:pPr>
        <w:spacing w:after="0" w:line="240" w:lineRule="auto"/>
        <w:ind w:left="421"/>
        <w:contextualSpacing/>
        <w:jc w:val="center"/>
        <w:rPr>
          <w:szCs w:val="20"/>
          <w:lang w:val="en-US"/>
        </w:rPr>
      </w:pPr>
      <w:r w:rsidRPr="00AA2585">
        <w:rPr>
          <w:noProof/>
          <w:szCs w:val="20"/>
        </w:rPr>
        <w:drawing>
          <wp:anchor distT="0" distB="0" distL="114300" distR="114300" simplePos="0" relativeHeight="251658240" behindDoc="0" locked="0" layoutInCell="1" allowOverlap="0" wp14:anchorId="57A1B663" wp14:editId="71DECF00">
            <wp:simplePos x="0" y="0"/>
            <wp:positionH relativeFrom="column">
              <wp:posOffset>261239</wp:posOffset>
            </wp:positionH>
            <wp:positionV relativeFrom="paragraph">
              <wp:posOffset>-32181</wp:posOffset>
            </wp:positionV>
            <wp:extent cx="1270000" cy="558800"/>
            <wp:effectExtent l="0" t="0" r="0" b="0"/>
            <wp:wrapSquare wrapText="bothSides"/>
            <wp:docPr id="595" name="Picture 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" name="Picture 5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D21">
        <w:rPr>
          <w:b/>
          <w:szCs w:val="20"/>
          <w:lang w:val="en-US"/>
        </w:rPr>
        <w:t xml:space="preserve">010000 </w:t>
      </w:r>
      <w:r w:rsidRPr="00AA2585">
        <w:rPr>
          <w:b/>
          <w:szCs w:val="20"/>
        </w:rPr>
        <w:t>г</w:t>
      </w:r>
      <w:r w:rsidRPr="00042D21">
        <w:rPr>
          <w:b/>
          <w:szCs w:val="20"/>
          <w:lang w:val="en-US"/>
        </w:rPr>
        <w:t xml:space="preserve">. </w:t>
      </w:r>
      <w:proofErr w:type="spellStart"/>
      <w:r w:rsidRPr="00AA2585">
        <w:rPr>
          <w:b/>
          <w:szCs w:val="20"/>
        </w:rPr>
        <w:t>Нур</w:t>
      </w:r>
      <w:proofErr w:type="spellEnd"/>
      <w:r w:rsidRPr="00042D21">
        <w:rPr>
          <w:b/>
          <w:szCs w:val="20"/>
          <w:lang w:val="en-US"/>
        </w:rPr>
        <w:t>-</w:t>
      </w:r>
      <w:r w:rsidRPr="00AA2585">
        <w:rPr>
          <w:b/>
          <w:szCs w:val="20"/>
        </w:rPr>
        <w:t>Султан</w:t>
      </w:r>
      <w:r w:rsidRPr="00042D21">
        <w:rPr>
          <w:b/>
          <w:szCs w:val="20"/>
          <w:lang w:val="en-US"/>
        </w:rPr>
        <w:t xml:space="preserve">, </w:t>
      </w:r>
      <w:r w:rsidRPr="00AA2585">
        <w:rPr>
          <w:b/>
          <w:szCs w:val="20"/>
        </w:rPr>
        <w:t>Казахстан</w:t>
      </w:r>
      <w:r w:rsidRPr="00042D21">
        <w:rPr>
          <w:b/>
          <w:szCs w:val="20"/>
          <w:lang w:val="en-US"/>
        </w:rPr>
        <w:t xml:space="preserve"> </w:t>
      </w:r>
      <w:r w:rsidRPr="00042D21">
        <w:rPr>
          <w:szCs w:val="20"/>
          <w:lang w:val="en-US"/>
        </w:rPr>
        <w:t xml:space="preserve"> </w:t>
      </w:r>
    </w:p>
    <w:p w14:paraId="2E00011F" w14:textId="23CC3384" w:rsidR="00CF2B55" w:rsidRPr="00042D21" w:rsidRDefault="00827C9C" w:rsidP="00AA2585">
      <w:pPr>
        <w:spacing w:after="0" w:line="240" w:lineRule="auto"/>
        <w:ind w:left="421"/>
        <w:contextualSpacing/>
        <w:jc w:val="center"/>
        <w:rPr>
          <w:szCs w:val="20"/>
          <w:lang w:val="en-US"/>
        </w:rPr>
      </w:pPr>
      <w:r>
        <w:rPr>
          <w:b/>
          <w:szCs w:val="20"/>
        </w:rPr>
        <w:t>Улица</w:t>
      </w:r>
      <w:r w:rsidRPr="00827C9C">
        <w:rPr>
          <w:b/>
          <w:szCs w:val="20"/>
          <w:lang w:val="en-US"/>
        </w:rPr>
        <w:t xml:space="preserve"> </w:t>
      </w:r>
      <w:r>
        <w:rPr>
          <w:b/>
          <w:szCs w:val="20"/>
        </w:rPr>
        <w:t>Хусейн</w:t>
      </w:r>
      <w:r w:rsidRPr="00827C9C">
        <w:rPr>
          <w:b/>
          <w:szCs w:val="20"/>
          <w:lang w:val="en-US"/>
        </w:rPr>
        <w:t xml:space="preserve"> </w:t>
      </w:r>
      <w:r>
        <w:rPr>
          <w:b/>
          <w:szCs w:val="20"/>
        </w:rPr>
        <w:t>Бен</w:t>
      </w:r>
      <w:r w:rsidRPr="00827C9C">
        <w:rPr>
          <w:b/>
          <w:szCs w:val="20"/>
          <w:lang w:val="en-US"/>
        </w:rPr>
        <w:t xml:space="preserve"> </w:t>
      </w:r>
      <w:proofErr w:type="spellStart"/>
      <w:r>
        <w:rPr>
          <w:b/>
          <w:szCs w:val="20"/>
        </w:rPr>
        <w:t>Талал</w:t>
      </w:r>
      <w:proofErr w:type="spellEnd"/>
      <w:r w:rsidRPr="00827C9C">
        <w:rPr>
          <w:b/>
          <w:szCs w:val="20"/>
          <w:lang w:val="en-US"/>
        </w:rPr>
        <w:t xml:space="preserve"> </w:t>
      </w:r>
      <w:r w:rsidR="0087589F" w:rsidRPr="00042D21">
        <w:rPr>
          <w:b/>
          <w:szCs w:val="20"/>
          <w:lang w:val="en-US"/>
        </w:rPr>
        <w:t xml:space="preserve">25/1 </w:t>
      </w:r>
    </w:p>
    <w:p w14:paraId="5137DB20" w14:textId="77777777" w:rsidR="00AA2585" w:rsidRPr="00042D21" w:rsidRDefault="0087589F" w:rsidP="00AA2585">
      <w:pPr>
        <w:spacing w:after="0" w:line="240" w:lineRule="auto"/>
        <w:ind w:left="0" w:right="161" w:firstLine="1610"/>
        <w:contextualSpacing/>
        <w:jc w:val="left"/>
        <w:rPr>
          <w:szCs w:val="20"/>
          <w:lang w:val="en-US"/>
        </w:rPr>
      </w:pPr>
      <w:r w:rsidRPr="00042D21">
        <w:rPr>
          <w:szCs w:val="20"/>
          <w:lang w:val="en-US"/>
        </w:rPr>
        <w:t xml:space="preserve">+7 776 8 98 38 00   +7 7172 79 77 22 </w:t>
      </w:r>
      <w:r w:rsidRPr="00042D21">
        <w:rPr>
          <w:color w:val="0563C1"/>
          <w:szCs w:val="20"/>
          <w:u w:val="single" w:color="0563C1"/>
          <w:lang w:val="en-US"/>
        </w:rPr>
        <w:t>info@greenclinic.kz</w:t>
      </w:r>
      <w:r w:rsidRPr="00042D21">
        <w:rPr>
          <w:color w:val="0563C1"/>
          <w:szCs w:val="20"/>
          <w:lang w:val="en-US"/>
        </w:rPr>
        <w:t xml:space="preserve">  </w:t>
      </w:r>
      <w:r w:rsidRPr="00042D21">
        <w:rPr>
          <w:color w:val="0563C1"/>
          <w:szCs w:val="20"/>
          <w:u w:val="single" w:color="0563C1"/>
          <w:lang w:val="en-US"/>
        </w:rPr>
        <w:t xml:space="preserve"> </w:t>
      </w:r>
      <w:r w:rsidRPr="00042D21">
        <w:rPr>
          <w:color w:val="0563C1"/>
          <w:szCs w:val="20"/>
          <w:u w:val="single" w:color="0563C1"/>
          <w:lang w:val="en-US"/>
        </w:rPr>
        <w:tab/>
      </w:r>
      <w:hyperlink r:id="rId6">
        <w:r w:rsidRPr="00042D21">
          <w:rPr>
            <w:b/>
            <w:color w:val="0563C1"/>
            <w:szCs w:val="20"/>
            <w:u w:val="single" w:color="0563C1"/>
            <w:lang w:val="en-US"/>
          </w:rPr>
          <w:t>www.greenclinic.k</w:t>
        </w:r>
      </w:hyperlink>
      <w:hyperlink r:id="rId7">
        <w:r w:rsidRPr="00042D21">
          <w:rPr>
            <w:b/>
            <w:color w:val="0563C1"/>
            <w:szCs w:val="20"/>
            <w:u w:val="single" w:color="0563C1"/>
            <w:lang w:val="en-US"/>
          </w:rPr>
          <w:t>z</w:t>
        </w:r>
      </w:hyperlink>
      <w:hyperlink r:id="rId8">
        <w:r w:rsidRPr="00042D21">
          <w:rPr>
            <w:b/>
            <w:szCs w:val="20"/>
            <w:lang w:val="en-US"/>
          </w:rPr>
          <w:t xml:space="preserve"> </w:t>
        </w:r>
      </w:hyperlink>
      <w:hyperlink r:id="rId9">
        <w:r w:rsidRPr="00042D21">
          <w:rPr>
            <w:szCs w:val="20"/>
            <w:lang w:val="en-US"/>
          </w:rPr>
          <w:t xml:space="preserve"> </w:t>
        </w:r>
      </w:hyperlink>
    </w:p>
    <w:p w14:paraId="66DE44CC" w14:textId="77777777" w:rsidR="00AA2585" w:rsidRPr="00042D21" w:rsidRDefault="00AA2585" w:rsidP="00AA2585">
      <w:pPr>
        <w:spacing w:after="0" w:line="240" w:lineRule="auto"/>
        <w:ind w:left="0" w:right="161" w:firstLine="0"/>
        <w:contextualSpacing/>
        <w:jc w:val="left"/>
        <w:rPr>
          <w:szCs w:val="20"/>
          <w:lang w:val="en-US"/>
        </w:rPr>
      </w:pPr>
    </w:p>
    <w:p w14:paraId="78022EB5" w14:textId="054F8DE0" w:rsidR="00CF2B55" w:rsidRDefault="0087589F" w:rsidP="00AA2585">
      <w:pPr>
        <w:spacing w:after="0" w:line="240" w:lineRule="auto"/>
        <w:ind w:left="0" w:right="161" w:firstLine="0"/>
        <w:contextualSpacing/>
        <w:jc w:val="left"/>
        <w:rPr>
          <w:szCs w:val="20"/>
        </w:rPr>
      </w:pPr>
      <w:r w:rsidRPr="00AA2585">
        <w:rPr>
          <w:b/>
          <w:color w:val="FF0000"/>
          <w:szCs w:val="20"/>
          <w:u w:val="single" w:color="FF0000"/>
        </w:rPr>
        <w:t xml:space="preserve">Необходимые лабораторно – инструментальные методы исследования перед </w:t>
      </w:r>
      <w:r w:rsidR="00827C9C">
        <w:rPr>
          <w:b/>
          <w:color w:val="FF0000"/>
          <w:szCs w:val="20"/>
          <w:u w:val="single" w:color="FF0000"/>
        </w:rPr>
        <w:t xml:space="preserve">хирургической </w:t>
      </w:r>
      <w:r w:rsidRPr="00AA2585">
        <w:rPr>
          <w:b/>
          <w:color w:val="FF0000"/>
          <w:szCs w:val="20"/>
          <w:u w:val="single" w:color="FF0000"/>
        </w:rPr>
        <w:t>операцией (оригиналы):</w:t>
      </w:r>
      <w:r w:rsidRPr="00AA2585">
        <w:rPr>
          <w:szCs w:val="20"/>
        </w:rPr>
        <w:t xml:space="preserve">  </w:t>
      </w:r>
    </w:p>
    <w:p w14:paraId="06C6C57A" w14:textId="77777777" w:rsidR="00CF2B55" w:rsidRPr="00AA2585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szCs w:val="20"/>
        </w:rPr>
        <w:t>Группа крови и резус фактор (</w:t>
      </w:r>
      <w:r w:rsidRPr="00AA2585">
        <w:rPr>
          <w:b/>
          <w:szCs w:val="20"/>
        </w:rPr>
        <w:t>не позднее 14 дней)</w:t>
      </w:r>
      <w:r w:rsidRPr="00AA2585">
        <w:rPr>
          <w:szCs w:val="20"/>
        </w:rPr>
        <w:t xml:space="preserve">.  </w:t>
      </w:r>
    </w:p>
    <w:p w14:paraId="12928635" w14:textId="77777777" w:rsidR="00CF2B55" w:rsidRPr="00AA2585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szCs w:val="20"/>
        </w:rPr>
        <w:t>Общий анализ крови (</w:t>
      </w:r>
      <w:r w:rsidRPr="00AA2585">
        <w:rPr>
          <w:b/>
          <w:szCs w:val="20"/>
        </w:rPr>
        <w:t>не позднее 14 дней)</w:t>
      </w:r>
      <w:r w:rsidRPr="00AA2585">
        <w:rPr>
          <w:szCs w:val="20"/>
        </w:rPr>
        <w:t xml:space="preserve">.  </w:t>
      </w:r>
    </w:p>
    <w:p w14:paraId="1A334B2A" w14:textId="77777777" w:rsidR="00CF2B55" w:rsidRPr="00AA2585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szCs w:val="20"/>
        </w:rPr>
        <w:t>Общий анализ мочи (</w:t>
      </w:r>
      <w:r w:rsidRPr="00AA2585">
        <w:rPr>
          <w:b/>
          <w:szCs w:val="20"/>
        </w:rPr>
        <w:t>не позднее 14 дней)</w:t>
      </w:r>
      <w:r w:rsidRPr="00AA2585">
        <w:rPr>
          <w:szCs w:val="20"/>
        </w:rPr>
        <w:t xml:space="preserve">.  </w:t>
      </w:r>
    </w:p>
    <w:p w14:paraId="3CD74EAB" w14:textId="77777777" w:rsidR="00CF2B55" w:rsidRPr="00AA2585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szCs w:val="20"/>
        </w:rPr>
        <w:t>Коагулограмма: АЧТВ, фибриноген, ПВ-ПО-МНО (</w:t>
      </w:r>
      <w:r w:rsidRPr="00AA2585">
        <w:rPr>
          <w:b/>
          <w:szCs w:val="20"/>
        </w:rPr>
        <w:t>не позднее 14 дней)</w:t>
      </w:r>
      <w:r w:rsidRPr="00AA2585">
        <w:rPr>
          <w:szCs w:val="20"/>
        </w:rPr>
        <w:t xml:space="preserve">.  </w:t>
      </w:r>
    </w:p>
    <w:p w14:paraId="2AF1C9BE" w14:textId="77777777" w:rsidR="00CF2B55" w:rsidRPr="00AA2585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i/>
          <w:szCs w:val="20"/>
          <w:u w:val="single" w:color="000000"/>
        </w:rPr>
        <w:t xml:space="preserve">Для диагностики сифилиса использовать один из трепонемных тестов </w:t>
      </w:r>
      <w:r w:rsidRPr="00AA2585">
        <w:rPr>
          <w:szCs w:val="20"/>
        </w:rPr>
        <w:t>(</w:t>
      </w:r>
      <w:r w:rsidRPr="00AA2585">
        <w:rPr>
          <w:b/>
          <w:szCs w:val="20"/>
        </w:rPr>
        <w:t>не позднее 14 дней)</w:t>
      </w:r>
      <w:r w:rsidRPr="00AA2585">
        <w:rPr>
          <w:i/>
          <w:szCs w:val="20"/>
          <w:u w:val="single" w:color="000000"/>
        </w:rPr>
        <w:t>:</w:t>
      </w:r>
      <w:r w:rsidRPr="00AA2585">
        <w:rPr>
          <w:i/>
          <w:szCs w:val="20"/>
        </w:rPr>
        <w:t xml:space="preserve">  </w:t>
      </w:r>
      <w:r w:rsidRPr="00AA2585">
        <w:rPr>
          <w:szCs w:val="20"/>
        </w:rPr>
        <w:t xml:space="preserve"> </w:t>
      </w:r>
    </w:p>
    <w:p w14:paraId="18D54CC7" w14:textId="77777777" w:rsidR="00CF2B55" w:rsidRPr="00AA2585" w:rsidRDefault="0087589F" w:rsidP="00AA2585">
      <w:pPr>
        <w:spacing w:after="0" w:line="240" w:lineRule="auto"/>
        <w:ind w:left="577"/>
        <w:contextualSpacing/>
        <w:rPr>
          <w:szCs w:val="20"/>
        </w:rPr>
      </w:pPr>
      <w:r w:rsidRPr="00AA2585">
        <w:rPr>
          <w:szCs w:val="20"/>
        </w:rPr>
        <w:t xml:space="preserve">а) ИФА – иммуноферментный анализ (суммарные антитела к Treponema pallidum)   </w:t>
      </w:r>
    </w:p>
    <w:p w14:paraId="49EF1E19" w14:textId="77777777" w:rsidR="00CF2B55" w:rsidRPr="00AA2585" w:rsidRDefault="0087589F" w:rsidP="00AA2585">
      <w:pPr>
        <w:spacing w:after="0" w:line="240" w:lineRule="auto"/>
        <w:ind w:left="577"/>
        <w:contextualSpacing/>
        <w:rPr>
          <w:szCs w:val="20"/>
        </w:rPr>
      </w:pPr>
      <w:r w:rsidRPr="00AA2585">
        <w:rPr>
          <w:szCs w:val="20"/>
        </w:rPr>
        <w:t xml:space="preserve">б) РПГА – реакция пассивной гемагглютинации   </w:t>
      </w:r>
    </w:p>
    <w:p w14:paraId="75627A93" w14:textId="77777777" w:rsidR="00CF2B55" w:rsidRPr="00AA2585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szCs w:val="20"/>
          <w:u w:val="single" w:color="000000"/>
        </w:rPr>
        <w:t>Биохимический анализ крови</w:t>
      </w:r>
      <w:r w:rsidRPr="00AA2585">
        <w:rPr>
          <w:szCs w:val="20"/>
        </w:rPr>
        <w:t xml:space="preserve"> (</w:t>
      </w:r>
      <w:r w:rsidRPr="00AA2585">
        <w:rPr>
          <w:b/>
          <w:szCs w:val="20"/>
        </w:rPr>
        <w:t>не позднее 14 дней)</w:t>
      </w:r>
      <w:r w:rsidRPr="00AA2585">
        <w:rPr>
          <w:szCs w:val="20"/>
        </w:rPr>
        <w:t xml:space="preserve">.  </w:t>
      </w:r>
    </w:p>
    <w:tbl>
      <w:tblPr>
        <w:tblStyle w:val="TableGrid"/>
        <w:tblW w:w="9208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4674"/>
        <w:gridCol w:w="284"/>
        <w:gridCol w:w="3970"/>
        <w:gridCol w:w="280"/>
      </w:tblGrid>
      <w:tr w:rsidR="00C97A05" w:rsidRPr="00AA2585" w14:paraId="27FD9CEB" w14:textId="77777777" w:rsidTr="0087589F">
        <w:trPr>
          <w:trHeight w:val="32"/>
        </w:trPr>
        <w:tc>
          <w:tcPr>
            <w:tcW w:w="4674" w:type="dxa"/>
            <w:vMerge w:val="restart"/>
          </w:tcPr>
          <w:p w14:paraId="5E053CE8" w14:textId="1A218833" w:rsidR="00C97A05" w:rsidRPr="0087589F" w:rsidRDefault="00C97A05" w:rsidP="0087589F">
            <w:pPr>
              <w:spacing w:after="0" w:line="240" w:lineRule="auto"/>
              <w:ind w:left="0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Общий белок  </w:t>
            </w:r>
          </w:p>
        </w:tc>
        <w:tc>
          <w:tcPr>
            <w:tcW w:w="284" w:type="dxa"/>
          </w:tcPr>
          <w:p w14:paraId="09FE7284" w14:textId="77777777" w:rsidR="00C97A05" w:rsidRPr="0087589F" w:rsidRDefault="00C97A05" w:rsidP="0087589F">
            <w:pPr>
              <w:spacing w:after="0" w:line="240" w:lineRule="auto"/>
              <w:ind w:left="20" w:firstLine="0"/>
              <w:contextualSpacing/>
              <w:jc w:val="center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0" w:type="dxa"/>
          </w:tcPr>
          <w:p w14:paraId="017BEA74" w14:textId="77777777" w:rsidR="00C97A05" w:rsidRPr="0087589F" w:rsidRDefault="00C97A05" w:rsidP="0087589F">
            <w:pPr>
              <w:spacing w:after="0" w:line="240" w:lineRule="auto"/>
              <w:ind w:left="1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Общий билирубин  </w:t>
            </w:r>
          </w:p>
        </w:tc>
        <w:tc>
          <w:tcPr>
            <w:tcW w:w="280" w:type="dxa"/>
          </w:tcPr>
          <w:p w14:paraId="09DE15F9" w14:textId="77777777" w:rsidR="00C97A05" w:rsidRPr="00AA2585" w:rsidRDefault="00C97A05" w:rsidP="00AA2585">
            <w:pPr>
              <w:spacing w:after="0" w:line="240" w:lineRule="auto"/>
              <w:ind w:left="23" w:firstLine="0"/>
              <w:contextualSpacing/>
              <w:jc w:val="center"/>
              <w:rPr>
                <w:szCs w:val="20"/>
              </w:rPr>
            </w:pPr>
            <w:r w:rsidRPr="00AA2585">
              <w:rPr>
                <w:szCs w:val="20"/>
              </w:rPr>
              <w:t xml:space="preserve">  </w:t>
            </w:r>
          </w:p>
        </w:tc>
      </w:tr>
      <w:tr w:rsidR="00C97A05" w:rsidRPr="00AA2585" w14:paraId="714F2178" w14:textId="77777777" w:rsidTr="009557E5">
        <w:trPr>
          <w:trHeight w:val="49"/>
        </w:trPr>
        <w:tc>
          <w:tcPr>
            <w:tcW w:w="4674" w:type="dxa"/>
            <w:vMerge/>
            <w:shd w:val="clear" w:color="auto" w:fill="FFFF99"/>
          </w:tcPr>
          <w:p w14:paraId="4779AFD6" w14:textId="175763BE" w:rsidR="00C97A05" w:rsidRPr="0087589F" w:rsidRDefault="00C97A05" w:rsidP="0087589F">
            <w:pPr>
              <w:spacing w:after="0" w:line="240" w:lineRule="auto"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99"/>
          </w:tcPr>
          <w:p w14:paraId="225B7960" w14:textId="77777777" w:rsidR="00C97A05" w:rsidRPr="0087589F" w:rsidRDefault="00C97A05" w:rsidP="0087589F">
            <w:pPr>
              <w:spacing w:after="0" w:line="240" w:lineRule="auto"/>
              <w:ind w:left="20" w:firstLine="0"/>
              <w:contextualSpacing/>
              <w:jc w:val="center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0" w:type="dxa"/>
            <w:shd w:val="clear" w:color="auto" w:fill="FFFF99"/>
          </w:tcPr>
          <w:p w14:paraId="2A4C24C1" w14:textId="77777777" w:rsidR="00C97A05" w:rsidRPr="0087589F" w:rsidRDefault="00C97A05" w:rsidP="0087589F">
            <w:pPr>
              <w:spacing w:after="0" w:line="240" w:lineRule="auto"/>
              <w:ind w:left="1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Прямой билирубин  </w:t>
            </w:r>
          </w:p>
        </w:tc>
        <w:tc>
          <w:tcPr>
            <w:tcW w:w="280" w:type="dxa"/>
            <w:shd w:val="clear" w:color="auto" w:fill="FFFF99"/>
          </w:tcPr>
          <w:p w14:paraId="462AC187" w14:textId="77777777" w:rsidR="00C97A05" w:rsidRPr="00AA2585" w:rsidRDefault="00C97A05" w:rsidP="00AA2585">
            <w:pPr>
              <w:spacing w:after="0" w:line="240" w:lineRule="auto"/>
              <w:ind w:left="23" w:firstLine="0"/>
              <w:contextualSpacing/>
              <w:jc w:val="center"/>
              <w:rPr>
                <w:szCs w:val="20"/>
              </w:rPr>
            </w:pPr>
            <w:r w:rsidRPr="00AA2585">
              <w:rPr>
                <w:szCs w:val="20"/>
              </w:rPr>
              <w:t xml:space="preserve">  </w:t>
            </w:r>
          </w:p>
        </w:tc>
      </w:tr>
      <w:tr w:rsidR="00C97A05" w:rsidRPr="00AA2585" w14:paraId="49BC2EEC" w14:textId="77777777" w:rsidTr="0087589F">
        <w:trPr>
          <w:trHeight w:val="32"/>
        </w:trPr>
        <w:tc>
          <w:tcPr>
            <w:tcW w:w="4674" w:type="dxa"/>
            <w:vMerge w:val="restart"/>
          </w:tcPr>
          <w:p w14:paraId="03C3F91A" w14:textId="1372D835" w:rsidR="00C97A05" w:rsidRPr="0087589F" w:rsidRDefault="00C97A05" w:rsidP="0087589F">
            <w:pPr>
              <w:spacing w:after="0" w:line="240" w:lineRule="auto"/>
              <w:ind w:left="0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>Креатинин</w:t>
            </w:r>
          </w:p>
        </w:tc>
        <w:tc>
          <w:tcPr>
            <w:tcW w:w="284" w:type="dxa"/>
          </w:tcPr>
          <w:p w14:paraId="1037FB58" w14:textId="77777777" w:rsidR="00C97A05" w:rsidRPr="0087589F" w:rsidRDefault="00C97A05" w:rsidP="0087589F">
            <w:pPr>
              <w:spacing w:after="0" w:line="240" w:lineRule="auto"/>
              <w:ind w:left="20" w:firstLine="0"/>
              <w:contextualSpacing/>
              <w:jc w:val="center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0" w:type="dxa"/>
          </w:tcPr>
          <w:p w14:paraId="4EB2087A" w14:textId="77777777" w:rsidR="00C97A05" w:rsidRPr="0087589F" w:rsidRDefault="00C97A05" w:rsidP="0087589F">
            <w:pPr>
              <w:spacing w:after="0" w:line="240" w:lineRule="auto"/>
              <w:ind w:left="1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АЛТ  </w:t>
            </w:r>
          </w:p>
        </w:tc>
        <w:tc>
          <w:tcPr>
            <w:tcW w:w="280" w:type="dxa"/>
          </w:tcPr>
          <w:p w14:paraId="1EFC224A" w14:textId="77777777" w:rsidR="00C97A05" w:rsidRPr="00AA2585" w:rsidRDefault="00C97A05" w:rsidP="00AA2585">
            <w:pPr>
              <w:spacing w:after="0" w:line="240" w:lineRule="auto"/>
              <w:ind w:left="23" w:firstLine="0"/>
              <w:contextualSpacing/>
              <w:jc w:val="center"/>
              <w:rPr>
                <w:szCs w:val="20"/>
              </w:rPr>
            </w:pPr>
            <w:r w:rsidRPr="00AA2585">
              <w:rPr>
                <w:szCs w:val="20"/>
              </w:rPr>
              <w:t xml:space="preserve">  </w:t>
            </w:r>
          </w:p>
        </w:tc>
      </w:tr>
      <w:tr w:rsidR="00C97A05" w:rsidRPr="00AA2585" w14:paraId="3E1807FC" w14:textId="77777777" w:rsidTr="0087589F">
        <w:trPr>
          <w:trHeight w:val="32"/>
        </w:trPr>
        <w:tc>
          <w:tcPr>
            <w:tcW w:w="4674" w:type="dxa"/>
            <w:vMerge/>
            <w:shd w:val="clear" w:color="auto" w:fill="FFFF99"/>
          </w:tcPr>
          <w:p w14:paraId="5360FCDC" w14:textId="6F003A64" w:rsidR="00C97A05" w:rsidRPr="0087589F" w:rsidRDefault="00C97A05" w:rsidP="0087589F">
            <w:pPr>
              <w:spacing w:after="0" w:line="240" w:lineRule="auto"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99"/>
          </w:tcPr>
          <w:p w14:paraId="4AD157B1" w14:textId="77777777" w:rsidR="00C97A05" w:rsidRPr="0087589F" w:rsidRDefault="00C97A05" w:rsidP="0087589F">
            <w:pPr>
              <w:spacing w:after="0" w:line="240" w:lineRule="auto"/>
              <w:ind w:left="20" w:firstLine="0"/>
              <w:contextualSpacing/>
              <w:jc w:val="center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0" w:type="dxa"/>
            <w:shd w:val="clear" w:color="auto" w:fill="FFFF99"/>
          </w:tcPr>
          <w:p w14:paraId="5C1DFDFC" w14:textId="77777777" w:rsidR="00C97A05" w:rsidRPr="0087589F" w:rsidRDefault="00C97A05" w:rsidP="0087589F">
            <w:pPr>
              <w:spacing w:after="0" w:line="240" w:lineRule="auto"/>
              <w:ind w:left="1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АСТ  </w:t>
            </w:r>
          </w:p>
        </w:tc>
        <w:tc>
          <w:tcPr>
            <w:tcW w:w="280" w:type="dxa"/>
            <w:shd w:val="clear" w:color="auto" w:fill="FFFF99"/>
          </w:tcPr>
          <w:p w14:paraId="05A5A0D7" w14:textId="77777777" w:rsidR="00C97A05" w:rsidRPr="00AA2585" w:rsidRDefault="00C97A05" w:rsidP="00AA2585">
            <w:pPr>
              <w:spacing w:after="0" w:line="240" w:lineRule="auto"/>
              <w:ind w:left="23" w:firstLine="0"/>
              <w:contextualSpacing/>
              <w:jc w:val="center"/>
              <w:rPr>
                <w:szCs w:val="20"/>
              </w:rPr>
            </w:pPr>
            <w:r w:rsidRPr="00AA2585">
              <w:rPr>
                <w:szCs w:val="20"/>
              </w:rPr>
              <w:t xml:space="preserve">  </w:t>
            </w:r>
          </w:p>
        </w:tc>
      </w:tr>
      <w:tr w:rsidR="00C97A05" w:rsidRPr="00AA2585" w14:paraId="23398E70" w14:textId="77777777" w:rsidTr="009557E5">
        <w:trPr>
          <w:trHeight w:val="49"/>
        </w:trPr>
        <w:tc>
          <w:tcPr>
            <w:tcW w:w="4674" w:type="dxa"/>
            <w:vMerge/>
          </w:tcPr>
          <w:p w14:paraId="3AF72B02" w14:textId="3990EFF9" w:rsidR="00C97A05" w:rsidRPr="0087589F" w:rsidRDefault="00C97A05" w:rsidP="0087589F">
            <w:pPr>
              <w:spacing w:after="0" w:line="240" w:lineRule="auto"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739CB1C" w14:textId="77777777" w:rsidR="00C97A05" w:rsidRPr="0087589F" w:rsidRDefault="00C97A05" w:rsidP="0087589F">
            <w:pPr>
              <w:spacing w:after="0" w:line="240" w:lineRule="auto"/>
              <w:ind w:left="20" w:firstLine="0"/>
              <w:contextualSpacing/>
              <w:jc w:val="center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0" w:type="dxa"/>
          </w:tcPr>
          <w:p w14:paraId="3F31D3C7" w14:textId="77777777" w:rsidR="00C97A05" w:rsidRPr="0087589F" w:rsidRDefault="00C97A05" w:rsidP="0087589F">
            <w:pPr>
              <w:spacing w:after="0" w:line="240" w:lineRule="auto"/>
              <w:ind w:left="1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Глюкоза крови  </w:t>
            </w:r>
          </w:p>
        </w:tc>
        <w:tc>
          <w:tcPr>
            <w:tcW w:w="280" w:type="dxa"/>
          </w:tcPr>
          <w:p w14:paraId="759654A1" w14:textId="77777777" w:rsidR="00C97A05" w:rsidRPr="00AA2585" w:rsidRDefault="00C97A05" w:rsidP="00AA2585">
            <w:pPr>
              <w:spacing w:after="0" w:line="240" w:lineRule="auto"/>
              <w:ind w:left="23" w:firstLine="0"/>
              <w:contextualSpacing/>
              <w:jc w:val="center"/>
              <w:rPr>
                <w:szCs w:val="20"/>
              </w:rPr>
            </w:pPr>
            <w:r w:rsidRPr="00AA2585">
              <w:rPr>
                <w:szCs w:val="20"/>
              </w:rPr>
              <w:t xml:space="preserve">  </w:t>
            </w:r>
          </w:p>
        </w:tc>
      </w:tr>
      <w:tr w:rsidR="00CF2B55" w:rsidRPr="00AA2585" w14:paraId="1B272C0C" w14:textId="77777777" w:rsidTr="0087589F">
        <w:trPr>
          <w:trHeight w:val="30"/>
        </w:trPr>
        <w:tc>
          <w:tcPr>
            <w:tcW w:w="4674" w:type="dxa"/>
            <w:shd w:val="clear" w:color="auto" w:fill="FFFF99"/>
          </w:tcPr>
          <w:p w14:paraId="721A3288" w14:textId="77777777" w:rsidR="00CF2B55" w:rsidRPr="0087589F" w:rsidRDefault="0087589F" w:rsidP="0087589F">
            <w:pPr>
              <w:spacing w:after="0" w:line="240" w:lineRule="auto"/>
              <w:ind w:left="0" w:firstLine="0"/>
              <w:contextualSpacing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87589F">
              <w:rPr>
                <w:sz w:val="18"/>
                <w:szCs w:val="18"/>
              </w:rPr>
              <w:t>Na</w:t>
            </w:r>
            <w:proofErr w:type="spellEnd"/>
            <w:r w:rsidRPr="0087589F">
              <w:rPr>
                <w:sz w:val="18"/>
                <w:szCs w:val="18"/>
              </w:rPr>
              <w:t xml:space="preserve">,   </w:t>
            </w:r>
            <w:proofErr w:type="gramEnd"/>
            <w:r w:rsidRPr="0087589F">
              <w:rPr>
                <w:sz w:val="18"/>
                <w:szCs w:val="18"/>
              </w:rPr>
              <w:t xml:space="preserve">K,   </w:t>
            </w:r>
            <w:proofErr w:type="spellStart"/>
            <w:r w:rsidRPr="0087589F">
              <w:rPr>
                <w:sz w:val="18"/>
                <w:szCs w:val="18"/>
              </w:rPr>
              <w:t>Ca</w:t>
            </w:r>
            <w:proofErr w:type="spellEnd"/>
            <w:r w:rsidRPr="0087589F">
              <w:rPr>
                <w:sz w:val="18"/>
                <w:szCs w:val="18"/>
              </w:rPr>
              <w:t xml:space="preserve"> ионизированный  </w:t>
            </w:r>
          </w:p>
        </w:tc>
        <w:tc>
          <w:tcPr>
            <w:tcW w:w="284" w:type="dxa"/>
            <w:shd w:val="clear" w:color="auto" w:fill="FFFF99"/>
          </w:tcPr>
          <w:p w14:paraId="72116F0F" w14:textId="77777777" w:rsidR="00CF2B55" w:rsidRPr="0087589F" w:rsidRDefault="0087589F" w:rsidP="0087589F">
            <w:pPr>
              <w:spacing w:after="0" w:line="240" w:lineRule="auto"/>
              <w:ind w:left="20" w:firstLine="0"/>
              <w:contextualSpacing/>
              <w:jc w:val="center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0" w:type="dxa"/>
            <w:shd w:val="clear" w:color="auto" w:fill="FFFF99"/>
          </w:tcPr>
          <w:p w14:paraId="21DE82C5" w14:textId="77777777" w:rsidR="00CF2B55" w:rsidRPr="0087589F" w:rsidRDefault="0087589F" w:rsidP="0087589F">
            <w:pPr>
              <w:spacing w:after="0" w:line="240" w:lineRule="auto"/>
              <w:ind w:left="1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С-реактивный белок (СРБ)  </w:t>
            </w:r>
          </w:p>
        </w:tc>
        <w:tc>
          <w:tcPr>
            <w:tcW w:w="280" w:type="dxa"/>
            <w:shd w:val="clear" w:color="auto" w:fill="FFFF99"/>
          </w:tcPr>
          <w:p w14:paraId="704B7DD4" w14:textId="77777777" w:rsidR="00CF2B55" w:rsidRPr="00AA2585" w:rsidRDefault="0087589F" w:rsidP="00AA2585">
            <w:pPr>
              <w:spacing w:after="0" w:line="240" w:lineRule="auto"/>
              <w:ind w:left="23" w:firstLine="0"/>
              <w:contextualSpacing/>
              <w:jc w:val="center"/>
              <w:rPr>
                <w:szCs w:val="20"/>
              </w:rPr>
            </w:pPr>
            <w:r w:rsidRPr="00AA2585">
              <w:rPr>
                <w:szCs w:val="20"/>
              </w:rPr>
              <w:t xml:space="preserve">  </w:t>
            </w:r>
          </w:p>
        </w:tc>
      </w:tr>
      <w:tr w:rsidR="00C97A05" w:rsidRPr="00AA2585" w14:paraId="424EF94D" w14:textId="77777777" w:rsidTr="0087589F">
        <w:trPr>
          <w:trHeight w:val="32"/>
        </w:trPr>
        <w:tc>
          <w:tcPr>
            <w:tcW w:w="4674" w:type="dxa"/>
            <w:vMerge w:val="restart"/>
          </w:tcPr>
          <w:p w14:paraId="48D18FEA" w14:textId="07AFEF57" w:rsidR="00C97A05" w:rsidRPr="0087589F" w:rsidRDefault="00C97A05" w:rsidP="00C97A05">
            <w:pPr>
              <w:spacing w:after="0" w:line="240" w:lineRule="auto"/>
              <w:ind w:left="0" w:firstLine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холестерин -</w:t>
            </w:r>
            <w:r w:rsidRPr="0087589F">
              <w:rPr>
                <w:sz w:val="18"/>
                <w:szCs w:val="18"/>
              </w:rPr>
              <w:t>Липопротеины высокой плотности (</w:t>
            </w:r>
            <w:proofErr w:type="gramStart"/>
            <w:r w:rsidRPr="0087589F">
              <w:rPr>
                <w:sz w:val="18"/>
                <w:szCs w:val="18"/>
              </w:rPr>
              <w:t xml:space="preserve">ЛПВП)  </w:t>
            </w:r>
            <w:r w:rsidRPr="0087589F">
              <w:rPr>
                <w:sz w:val="18"/>
                <w:szCs w:val="18"/>
              </w:rPr>
              <w:t>Липопротеины</w:t>
            </w:r>
            <w:proofErr w:type="gramEnd"/>
            <w:r w:rsidRPr="0087589F">
              <w:rPr>
                <w:sz w:val="18"/>
                <w:szCs w:val="18"/>
              </w:rPr>
              <w:t xml:space="preserve">  низкой плотности (ЛПНП) </w:t>
            </w:r>
          </w:p>
        </w:tc>
        <w:tc>
          <w:tcPr>
            <w:tcW w:w="284" w:type="dxa"/>
          </w:tcPr>
          <w:p w14:paraId="2A8AEFC2" w14:textId="77777777" w:rsidR="00C97A05" w:rsidRPr="0087589F" w:rsidRDefault="00C97A05" w:rsidP="0087589F">
            <w:pPr>
              <w:spacing w:after="0" w:line="240" w:lineRule="auto"/>
              <w:ind w:left="20" w:firstLine="0"/>
              <w:contextualSpacing/>
              <w:jc w:val="center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0" w:type="dxa"/>
          </w:tcPr>
          <w:p w14:paraId="2F1CA099" w14:textId="77777777" w:rsidR="00C97A05" w:rsidRPr="0087589F" w:rsidRDefault="00C97A05" w:rsidP="0087589F">
            <w:pPr>
              <w:spacing w:after="0" w:line="240" w:lineRule="auto"/>
              <w:ind w:left="1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Липопротеины низкой плотности (ЛПНП)  </w:t>
            </w:r>
          </w:p>
        </w:tc>
        <w:tc>
          <w:tcPr>
            <w:tcW w:w="280" w:type="dxa"/>
          </w:tcPr>
          <w:p w14:paraId="7849CD1E" w14:textId="77777777" w:rsidR="00C97A05" w:rsidRPr="00AA2585" w:rsidRDefault="00C97A05" w:rsidP="00AA2585">
            <w:pPr>
              <w:spacing w:after="0" w:line="240" w:lineRule="auto"/>
              <w:ind w:left="23" w:firstLine="0"/>
              <w:contextualSpacing/>
              <w:jc w:val="center"/>
              <w:rPr>
                <w:szCs w:val="20"/>
              </w:rPr>
            </w:pPr>
            <w:r w:rsidRPr="00AA2585">
              <w:rPr>
                <w:szCs w:val="20"/>
              </w:rPr>
              <w:t xml:space="preserve">  </w:t>
            </w:r>
          </w:p>
        </w:tc>
      </w:tr>
      <w:tr w:rsidR="00C97A05" w:rsidRPr="00AA2585" w14:paraId="075BC2F3" w14:textId="77777777" w:rsidTr="0087589F">
        <w:trPr>
          <w:trHeight w:val="32"/>
        </w:trPr>
        <w:tc>
          <w:tcPr>
            <w:tcW w:w="4674" w:type="dxa"/>
            <w:vMerge/>
            <w:shd w:val="clear" w:color="auto" w:fill="FFFF99"/>
          </w:tcPr>
          <w:p w14:paraId="6ABECD1F" w14:textId="576D73C4" w:rsidR="00C97A05" w:rsidRPr="0087589F" w:rsidRDefault="00C97A05" w:rsidP="0087589F">
            <w:pPr>
              <w:spacing w:after="0" w:line="240" w:lineRule="auto"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99"/>
          </w:tcPr>
          <w:p w14:paraId="34D00969" w14:textId="77777777" w:rsidR="00C97A05" w:rsidRPr="0087589F" w:rsidRDefault="00C97A05" w:rsidP="0087589F">
            <w:pPr>
              <w:spacing w:after="0" w:line="240" w:lineRule="auto"/>
              <w:ind w:left="20" w:firstLine="0"/>
              <w:contextualSpacing/>
              <w:jc w:val="center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0" w:type="dxa"/>
            <w:shd w:val="clear" w:color="auto" w:fill="FFFF99"/>
          </w:tcPr>
          <w:p w14:paraId="2C05D13F" w14:textId="77777777" w:rsidR="00C97A05" w:rsidRPr="0087589F" w:rsidRDefault="00C97A05" w:rsidP="0087589F">
            <w:pPr>
              <w:spacing w:after="0" w:line="240" w:lineRule="auto"/>
              <w:ind w:left="1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Гликозилированный гемоглобин HbA1c  </w:t>
            </w:r>
          </w:p>
        </w:tc>
        <w:tc>
          <w:tcPr>
            <w:tcW w:w="280" w:type="dxa"/>
            <w:shd w:val="clear" w:color="auto" w:fill="FFFF99"/>
          </w:tcPr>
          <w:p w14:paraId="76391807" w14:textId="77777777" w:rsidR="00C97A05" w:rsidRPr="00AA2585" w:rsidRDefault="00C97A05" w:rsidP="00AA2585">
            <w:pPr>
              <w:spacing w:after="0" w:line="240" w:lineRule="auto"/>
              <w:ind w:left="23" w:firstLine="0"/>
              <w:contextualSpacing/>
              <w:jc w:val="center"/>
              <w:rPr>
                <w:szCs w:val="20"/>
              </w:rPr>
            </w:pPr>
            <w:r w:rsidRPr="00AA2585">
              <w:rPr>
                <w:szCs w:val="20"/>
              </w:rPr>
              <w:t xml:space="preserve">  </w:t>
            </w:r>
          </w:p>
        </w:tc>
      </w:tr>
      <w:tr w:rsidR="00C97A05" w:rsidRPr="00AA2585" w14:paraId="07A9EF72" w14:textId="77777777" w:rsidTr="0087589F">
        <w:trPr>
          <w:trHeight w:val="32"/>
        </w:trPr>
        <w:tc>
          <w:tcPr>
            <w:tcW w:w="4674" w:type="dxa"/>
            <w:vMerge w:val="restart"/>
          </w:tcPr>
          <w:p w14:paraId="6652A83C" w14:textId="04777702" w:rsidR="00C97A05" w:rsidRPr="0087589F" w:rsidRDefault="00C97A05" w:rsidP="00C97A05">
            <w:pPr>
              <w:spacing w:after="0" w:line="240" w:lineRule="auto"/>
              <w:ind w:left="0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Триглицериды (ТГ)  </w:t>
            </w:r>
          </w:p>
        </w:tc>
        <w:tc>
          <w:tcPr>
            <w:tcW w:w="284" w:type="dxa"/>
          </w:tcPr>
          <w:p w14:paraId="0C0CFC56" w14:textId="77777777" w:rsidR="00C97A05" w:rsidRPr="0087589F" w:rsidRDefault="00C97A05" w:rsidP="0087589F">
            <w:pPr>
              <w:spacing w:after="0" w:line="240" w:lineRule="auto"/>
              <w:ind w:left="20" w:firstLine="0"/>
              <w:contextualSpacing/>
              <w:jc w:val="center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0" w:type="dxa"/>
          </w:tcPr>
          <w:p w14:paraId="6939305A" w14:textId="77777777" w:rsidR="00C97A05" w:rsidRPr="0087589F" w:rsidRDefault="00C97A05" w:rsidP="0087589F">
            <w:pPr>
              <w:spacing w:after="0" w:line="240" w:lineRule="auto"/>
              <w:ind w:left="1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Общий холестерин  </w:t>
            </w:r>
          </w:p>
        </w:tc>
        <w:tc>
          <w:tcPr>
            <w:tcW w:w="280" w:type="dxa"/>
          </w:tcPr>
          <w:p w14:paraId="5200E6FA" w14:textId="77777777" w:rsidR="00C97A05" w:rsidRPr="00AA2585" w:rsidRDefault="00C97A05" w:rsidP="00AA2585">
            <w:pPr>
              <w:spacing w:after="0" w:line="240" w:lineRule="auto"/>
              <w:ind w:left="23" w:firstLine="0"/>
              <w:contextualSpacing/>
              <w:jc w:val="center"/>
              <w:rPr>
                <w:szCs w:val="20"/>
              </w:rPr>
            </w:pPr>
            <w:r w:rsidRPr="00AA2585">
              <w:rPr>
                <w:szCs w:val="20"/>
              </w:rPr>
              <w:t xml:space="preserve">  </w:t>
            </w:r>
          </w:p>
        </w:tc>
      </w:tr>
      <w:tr w:rsidR="00C97A05" w:rsidRPr="00AA2585" w14:paraId="4E7BBE81" w14:textId="77777777" w:rsidTr="0087589F">
        <w:trPr>
          <w:trHeight w:val="32"/>
        </w:trPr>
        <w:tc>
          <w:tcPr>
            <w:tcW w:w="4674" w:type="dxa"/>
            <w:vMerge/>
            <w:shd w:val="clear" w:color="auto" w:fill="FFFF99"/>
          </w:tcPr>
          <w:p w14:paraId="1D53AE1A" w14:textId="408C6620" w:rsidR="00C97A05" w:rsidRPr="0087589F" w:rsidRDefault="00C97A05" w:rsidP="0087589F">
            <w:pPr>
              <w:spacing w:after="0" w:line="240" w:lineRule="auto"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99"/>
          </w:tcPr>
          <w:p w14:paraId="2E4ACC13" w14:textId="77777777" w:rsidR="00C97A05" w:rsidRPr="0087589F" w:rsidRDefault="00C97A05" w:rsidP="0087589F">
            <w:pPr>
              <w:spacing w:after="0" w:line="240" w:lineRule="auto"/>
              <w:ind w:left="20" w:firstLine="0"/>
              <w:contextualSpacing/>
              <w:jc w:val="center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0" w:type="dxa"/>
            <w:shd w:val="clear" w:color="auto" w:fill="FFFF99"/>
          </w:tcPr>
          <w:p w14:paraId="0683CA53" w14:textId="77777777" w:rsidR="00C97A05" w:rsidRPr="0087589F" w:rsidRDefault="00C97A05" w:rsidP="0087589F">
            <w:pPr>
              <w:spacing w:after="0" w:line="240" w:lineRule="auto"/>
              <w:ind w:left="1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Инсулин  </w:t>
            </w:r>
          </w:p>
        </w:tc>
        <w:tc>
          <w:tcPr>
            <w:tcW w:w="280" w:type="dxa"/>
            <w:shd w:val="clear" w:color="auto" w:fill="FFFF99"/>
          </w:tcPr>
          <w:p w14:paraId="08F58854" w14:textId="77777777" w:rsidR="00C97A05" w:rsidRPr="00AA2585" w:rsidRDefault="00C97A05" w:rsidP="00AA2585">
            <w:pPr>
              <w:spacing w:after="0" w:line="240" w:lineRule="auto"/>
              <w:ind w:left="23" w:firstLine="0"/>
              <w:contextualSpacing/>
              <w:jc w:val="center"/>
              <w:rPr>
                <w:szCs w:val="20"/>
              </w:rPr>
            </w:pPr>
            <w:r w:rsidRPr="00AA2585">
              <w:rPr>
                <w:szCs w:val="20"/>
              </w:rPr>
              <w:t xml:space="preserve">  </w:t>
            </w:r>
          </w:p>
        </w:tc>
      </w:tr>
      <w:tr w:rsidR="00CF2B55" w:rsidRPr="00AA2585" w14:paraId="0FF2CA67" w14:textId="77777777" w:rsidTr="0087589F">
        <w:trPr>
          <w:trHeight w:val="263"/>
        </w:trPr>
        <w:tc>
          <w:tcPr>
            <w:tcW w:w="4674" w:type="dxa"/>
          </w:tcPr>
          <w:p w14:paraId="7C483958" w14:textId="14DD94A7" w:rsidR="00CF2B55" w:rsidRPr="0087589F" w:rsidRDefault="0087589F" w:rsidP="0087589F">
            <w:pPr>
              <w:spacing w:after="0" w:line="240" w:lineRule="auto"/>
              <w:ind w:left="0" w:firstLine="0"/>
              <w:contextualSpacing/>
              <w:jc w:val="left"/>
              <w:rPr>
                <w:sz w:val="18"/>
                <w:szCs w:val="18"/>
              </w:rPr>
            </w:pPr>
            <w:proofErr w:type="gramStart"/>
            <w:r w:rsidRPr="0087589F">
              <w:rPr>
                <w:sz w:val="18"/>
                <w:szCs w:val="18"/>
              </w:rPr>
              <w:t>ГГТП</w:t>
            </w:r>
            <w:r w:rsidR="00C97A05">
              <w:rPr>
                <w:sz w:val="18"/>
                <w:szCs w:val="18"/>
              </w:rPr>
              <w:t xml:space="preserve">, </w:t>
            </w:r>
            <w:r w:rsidRPr="0087589F">
              <w:rPr>
                <w:sz w:val="18"/>
                <w:szCs w:val="18"/>
              </w:rPr>
              <w:t xml:space="preserve"> </w:t>
            </w:r>
            <w:r w:rsidR="00C97A05" w:rsidRPr="0087589F">
              <w:rPr>
                <w:sz w:val="18"/>
                <w:szCs w:val="18"/>
              </w:rPr>
              <w:t>Щелочная</w:t>
            </w:r>
            <w:proofErr w:type="gramEnd"/>
            <w:r w:rsidR="00C97A05" w:rsidRPr="0087589F">
              <w:rPr>
                <w:sz w:val="18"/>
                <w:szCs w:val="18"/>
              </w:rPr>
              <w:t xml:space="preserve"> фосфатаза  </w:t>
            </w:r>
          </w:p>
        </w:tc>
        <w:tc>
          <w:tcPr>
            <w:tcW w:w="284" w:type="dxa"/>
          </w:tcPr>
          <w:p w14:paraId="79CCE70B" w14:textId="77777777" w:rsidR="00CF2B55" w:rsidRPr="0087589F" w:rsidRDefault="0087589F" w:rsidP="0087589F">
            <w:pPr>
              <w:spacing w:after="0" w:line="240" w:lineRule="auto"/>
              <w:ind w:left="20" w:firstLine="0"/>
              <w:contextualSpacing/>
              <w:jc w:val="center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0" w:type="dxa"/>
          </w:tcPr>
          <w:p w14:paraId="44C8776C" w14:textId="77777777" w:rsidR="00CF2B55" w:rsidRPr="0087589F" w:rsidRDefault="0087589F" w:rsidP="0087589F">
            <w:pPr>
              <w:spacing w:after="0" w:line="240" w:lineRule="auto"/>
              <w:ind w:left="1" w:firstLine="0"/>
              <w:contextualSpacing/>
              <w:jc w:val="left"/>
              <w:rPr>
                <w:sz w:val="18"/>
                <w:szCs w:val="18"/>
              </w:rPr>
            </w:pPr>
            <w:r w:rsidRPr="0087589F">
              <w:rPr>
                <w:sz w:val="18"/>
                <w:szCs w:val="18"/>
              </w:rPr>
              <w:t xml:space="preserve">Мочевая кислота  </w:t>
            </w:r>
          </w:p>
        </w:tc>
        <w:tc>
          <w:tcPr>
            <w:tcW w:w="280" w:type="dxa"/>
          </w:tcPr>
          <w:p w14:paraId="599A4FC3" w14:textId="77777777" w:rsidR="00CF2B55" w:rsidRPr="00AA2585" w:rsidRDefault="0087589F" w:rsidP="00AA2585">
            <w:pPr>
              <w:spacing w:after="0" w:line="240" w:lineRule="auto"/>
              <w:ind w:left="23" w:firstLine="0"/>
              <w:contextualSpacing/>
              <w:jc w:val="center"/>
              <w:rPr>
                <w:szCs w:val="20"/>
              </w:rPr>
            </w:pPr>
            <w:r w:rsidRPr="00AA2585">
              <w:rPr>
                <w:szCs w:val="20"/>
              </w:rPr>
              <w:t xml:space="preserve">  </w:t>
            </w:r>
          </w:p>
        </w:tc>
      </w:tr>
    </w:tbl>
    <w:p w14:paraId="704B8DBC" w14:textId="77777777" w:rsidR="00CF2B55" w:rsidRPr="00AA2585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szCs w:val="20"/>
        </w:rPr>
        <w:t>Кровь на ВИЧ (</w:t>
      </w:r>
      <w:r w:rsidRPr="00AA2585">
        <w:rPr>
          <w:b/>
          <w:szCs w:val="20"/>
        </w:rPr>
        <w:t>не позднее 10 дней) – анализ заверенный печатью!</w:t>
      </w:r>
      <w:r w:rsidRPr="00AA2585">
        <w:rPr>
          <w:szCs w:val="20"/>
        </w:rPr>
        <w:t xml:space="preserve">  </w:t>
      </w:r>
    </w:p>
    <w:p w14:paraId="1D89479B" w14:textId="77777777" w:rsidR="00CF2B55" w:rsidRPr="00AA2585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szCs w:val="20"/>
        </w:rPr>
        <w:t>ИФА гепатита В (HbSAg) и гепатита С (HCV) (</w:t>
      </w:r>
      <w:r w:rsidRPr="00AA2585">
        <w:rPr>
          <w:b/>
          <w:szCs w:val="20"/>
        </w:rPr>
        <w:t>не позднее 14 дней)</w:t>
      </w:r>
      <w:r w:rsidRPr="00AA2585">
        <w:rPr>
          <w:szCs w:val="20"/>
        </w:rPr>
        <w:t xml:space="preserve"> </w:t>
      </w:r>
      <w:r w:rsidRPr="00AA2585">
        <w:rPr>
          <w:b/>
          <w:szCs w:val="20"/>
        </w:rPr>
        <w:t xml:space="preserve">– </w:t>
      </w:r>
      <w:r w:rsidRPr="00AA2585">
        <w:rPr>
          <w:b/>
          <w:szCs w:val="20"/>
          <w:u w:val="single" w:color="000000"/>
        </w:rPr>
        <w:t>анализ заверенный печатью!</w:t>
      </w:r>
      <w:r w:rsidRPr="00AA2585">
        <w:rPr>
          <w:szCs w:val="20"/>
        </w:rPr>
        <w:t xml:space="preserve">  </w:t>
      </w:r>
    </w:p>
    <w:p w14:paraId="368CC4C6" w14:textId="77777777" w:rsidR="00CF2B55" w:rsidRPr="00AA2585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szCs w:val="20"/>
        </w:rPr>
        <w:t>ЭКГ, Эхо КГ (</w:t>
      </w:r>
      <w:r w:rsidRPr="00AA2585">
        <w:rPr>
          <w:b/>
          <w:szCs w:val="20"/>
        </w:rPr>
        <w:t>не позднее 14 дней)</w:t>
      </w:r>
      <w:r w:rsidRPr="00AA2585">
        <w:rPr>
          <w:szCs w:val="20"/>
        </w:rPr>
        <w:t xml:space="preserve">.    </w:t>
      </w:r>
    </w:p>
    <w:p w14:paraId="5165B400" w14:textId="4998A2D2" w:rsidR="00CF2B55" w:rsidRPr="00AA2585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szCs w:val="20"/>
        </w:rPr>
        <w:t xml:space="preserve">ФГДС </w:t>
      </w:r>
      <w:r w:rsidR="00042D21">
        <w:rPr>
          <w:szCs w:val="20"/>
        </w:rPr>
        <w:t xml:space="preserve">-эндоскопия пищевода, желудка и </w:t>
      </w:r>
      <w:proofErr w:type="spellStart"/>
      <w:r w:rsidR="00042D21">
        <w:rPr>
          <w:szCs w:val="20"/>
        </w:rPr>
        <w:t>дуоденум</w:t>
      </w:r>
      <w:proofErr w:type="spellEnd"/>
      <w:r w:rsidR="00042D21">
        <w:rPr>
          <w:szCs w:val="20"/>
        </w:rPr>
        <w:t xml:space="preserve"> </w:t>
      </w:r>
      <w:r w:rsidRPr="00AA2585">
        <w:rPr>
          <w:szCs w:val="20"/>
        </w:rPr>
        <w:t>(</w:t>
      </w:r>
      <w:r w:rsidRPr="00AA2585">
        <w:rPr>
          <w:b/>
          <w:szCs w:val="20"/>
        </w:rPr>
        <w:t>не позднее 14 дней)</w:t>
      </w:r>
      <w:r w:rsidRPr="00AA2585">
        <w:rPr>
          <w:szCs w:val="20"/>
        </w:rPr>
        <w:t xml:space="preserve">.  </w:t>
      </w:r>
    </w:p>
    <w:p w14:paraId="45B73632" w14:textId="227D4DB1" w:rsidR="00CF2B55" w:rsidRPr="00AA2585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szCs w:val="20"/>
        </w:rPr>
        <w:t xml:space="preserve">R-графия </w:t>
      </w:r>
      <w:r w:rsidR="00042D21">
        <w:rPr>
          <w:szCs w:val="20"/>
        </w:rPr>
        <w:t>органов грудной полости (или флюорография)</w:t>
      </w:r>
      <w:r w:rsidRPr="00AA2585">
        <w:rPr>
          <w:szCs w:val="20"/>
        </w:rPr>
        <w:t xml:space="preserve"> </w:t>
      </w:r>
      <w:r w:rsidRPr="00AA2585">
        <w:rPr>
          <w:b/>
          <w:szCs w:val="20"/>
        </w:rPr>
        <w:t xml:space="preserve">(не позднее 1 года) </w:t>
      </w:r>
      <w:r w:rsidRPr="00AA2585">
        <w:rPr>
          <w:szCs w:val="20"/>
        </w:rPr>
        <w:t xml:space="preserve"> </w:t>
      </w:r>
    </w:p>
    <w:p w14:paraId="408E2002" w14:textId="374E6C86" w:rsidR="00042D21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szCs w:val="20"/>
        </w:rPr>
        <w:t>УЗИ</w:t>
      </w:r>
      <w:r w:rsidR="00042D21">
        <w:rPr>
          <w:szCs w:val="20"/>
        </w:rPr>
        <w:t xml:space="preserve"> абдоминальное (печень, селезенка, поджелудочная </w:t>
      </w:r>
      <w:proofErr w:type="gramStart"/>
      <w:r w:rsidR="00042D21">
        <w:rPr>
          <w:szCs w:val="20"/>
        </w:rPr>
        <w:t>железа</w:t>
      </w:r>
      <w:r w:rsidR="00042D21" w:rsidRPr="00042D21">
        <w:rPr>
          <w:szCs w:val="20"/>
        </w:rPr>
        <w:t>(</w:t>
      </w:r>
      <w:proofErr w:type="gramEnd"/>
      <w:r w:rsidR="00042D21" w:rsidRPr="00042D21">
        <w:rPr>
          <w:szCs w:val="20"/>
        </w:rPr>
        <w:t xml:space="preserve">не позднее 14 дней).  </w:t>
      </w:r>
    </w:p>
    <w:p w14:paraId="582AF8A1" w14:textId="46031C5C" w:rsidR="00042D21" w:rsidRDefault="00042D21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>
        <w:rPr>
          <w:szCs w:val="20"/>
        </w:rPr>
        <w:t>УЗИ</w:t>
      </w:r>
      <w:r w:rsidR="0087589F" w:rsidRPr="00AA2585">
        <w:rPr>
          <w:szCs w:val="20"/>
        </w:rPr>
        <w:t xml:space="preserve"> </w:t>
      </w:r>
      <w:proofErr w:type="gramStart"/>
      <w:r w:rsidR="0087589F" w:rsidRPr="00AA2585">
        <w:rPr>
          <w:szCs w:val="20"/>
        </w:rPr>
        <w:t>почек</w:t>
      </w:r>
      <w:r w:rsidRPr="00042D21">
        <w:rPr>
          <w:szCs w:val="20"/>
        </w:rPr>
        <w:t>(</w:t>
      </w:r>
      <w:proofErr w:type="gramEnd"/>
      <w:r w:rsidRPr="00042D21">
        <w:rPr>
          <w:szCs w:val="20"/>
        </w:rPr>
        <w:t xml:space="preserve">не позднее 14 дней).  </w:t>
      </w:r>
    </w:p>
    <w:p w14:paraId="20A6FFF9" w14:textId="468DE55E" w:rsidR="00CF2B55" w:rsidRPr="00AA2585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szCs w:val="20"/>
        </w:rPr>
        <w:t xml:space="preserve">УЗИ </w:t>
      </w:r>
      <w:r w:rsidR="00042D21">
        <w:rPr>
          <w:szCs w:val="20"/>
        </w:rPr>
        <w:t>органов малого таза</w:t>
      </w:r>
      <w:r w:rsidRPr="00AA2585">
        <w:rPr>
          <w:szCs w:val="20"/>
        </w:rPr>
        <w:t xml:space="preserve"> (для женщин) </w:t>
      </w:r>
      <w:bookmarkStart w:id="0" w:name="_Hlk57101167"/>
      <w:r w:rsidRPr="00AA2585">
        <w:rPr>
          <w:szCs w:val="20"/>
        </w:rPr>
        <w:t>(</w:t>
      </w:r>
      <w:r w:rsidRPr="00AA2585">
        <w:rPr>
          <w:b/>
          <w:szCs w:val="20"/>
        </w:rPr>
        <w:t>не позднее 14 дней)</w:t>
      </w:r>
      <w:r w:rsidRPr="00AA2585">
        <w:rPr>
          <w:szCs w:val="20"/>
        </w:rPr>
        <w:t xml:space="preserve">.  </w:t>
      </w:r>
      <w:bookmarkEnd w:id="0"/>
    </w:p>
    <w:p w14:paraId="41B6A4D6" w14:textId="6A31A3C1" w:rsidR="00CF2B55" w:rsidRDefault="0087589F" w:rsidP="00AA2585">
      <w:pPr>
        <w:numPr>
          <w:ilvl w:val="0"/>
          <w:numId w:val="1"/>
        </w:numPr>
        <w:spacing w:after="0" w:line="240" w:lineRule="auto"/>
        <w:ind w:hanging="567"/>
        <w:contextualSpacing/>
        <w:jc w:val="left"/>
        <w:rPr>
          <w:szCs w:val="20"/>
        </w:rPr>
      </w:pPr>
      <w:r w:rsidRPr="00AA2585">
        <w:rPr>
          <w:szCs w:val="20"/>
        </w:rPr>
        <w:t xml:space="preserve">Спирометрия </w:t>
      </w:r>
      <w:r w:rsidR="00042D21">
        <w:rPr>
          <w:szCs w:val="20"/>
        </w:rPr>
        <w:t xml:space="preserve">для лиц с индексом массы тела 40 кг/м2 и более </w:t>
      </w:r>
      <w:r w:rsidRPr="00AA2585">
        <w:rPr>
          <w:szCs w:val="20"/>
        </w:rPr>
        <w:t>(</w:t>
      </w:r>
      <w:r w:rsidRPr="00AA2585">
        <w:rPr>
          <w:b/>
          <w:szCs w:val="20"/>
        </w:rPr>
        <w:t>не позднее 14 дней)</w:t>
      </w:r>
      <w:r w:rsidRPr="00AA2585">
        <w:rPr>
          <w:szCs w:val="20"/>
        </w:rPr>
        <w:t xml:space="preserve">.  </w:t>
      </w:r>
    </w:p>
    <w:p w14:paraId="16DE741F" w14:textId="77777777" w:rsidR="00AA2585" w:rsidRPr="00AA2585" w:rsidRDefault="00AA2585" w:rsidP="005362E7">
      <w:pPr>
        <w:spacing w:after="0" w:line="240" w:lineRule="auto"/>
        <w:ind w:left="567" w:firstLine="0"/>
        <w:contextualSpacing/>
        <w:jc w:val="left"/>
        <w:rPr>
          <w:szCs w:val="20"/>
        </w:rPr>
      </w:pPr>
    </w:p>
    <w:p w14:paraId="6F197C96" w14:textId="77777777" w:rsidR="00CF2B55" w:rsidRPr="00AA2585" w:rsidRDefault="0087589F" w:rsidP="00AA2585">
      <w:pPr>
        <w:spacing w:after="0" w:line="240" w:lineRule="auto"/>
        <w:ind w:left="458" w:right="459"/>
        <w:contextualSpacing/>
        <w:jc w:val="center"/>
        <w:rPr>
          <w:szCs w:val="20"/>
        </w:rPr>
      </w:pPr>
      <w:r w:rsidRPr="00AA2585">
        <w:rPr>
          <w:b/>
          <w:szCs w:val="20"/>
          <w:u w:val="single" w:color="000000"/>
        </w:rPr>
        <w:t>Обязательный осмотр у специалистов (не позднее 14 дней).</w:t>
      </w:r>
      <w:r w:rsidRPr="00AA2585">
        <w:rPr>
          <w:b/>
          <w:szCs w:val="20"/>
        </w:rPr>
        <w:t xml:space="preserve"> </w:t>
      </w:r>
      <w:r w:rsidRPr="00AA2585">
        <w:rPr>
          <w:szCs w:val="20"/>
        </w:rPr>
        <w:t xml:space="preserve"> </w:t>
      </w:r>
    </w:p>
    <w:p w14:paraId="7A0B075E" w14:textId="77777777" w:rsidR="00042D21" w:rsidRPr="00AA2585" w:rsidRDefault="00042D21" w:rsidP="00042D21">
      <w:pPr>
        <w:numPr>
          <w:ilvl w:val="0"/>
          <w:numId w:val="2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>Терапевт</w:t>
      </w:r>
    </w:p>
    <w:p w14:paraId="4765327D" w14:textId="77777777" w:rsidR="00CF2B55" w:rsidRPr="00AA2585" w:rsidRDefault="0087589F" w:rsidP="00AA2585">
      <w:pPr>
        <w:numPr>
          <w:ilvl w:val="0"/>
          <w:numId w:val="2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Эндокринолог  </w:t>
      </w:r>
    </w:p>
    <w:p w14:paraId="36318143" w14:textId="77777777" w:rsidR="00CF2B55" w:rsidRPr="00AA2585" w:rsidRDefault="0087589F" w:rsidP="00AA2585">
      <w:pPr>
        <w:numPr>
          <w:ilvl w:val="0"/>
          <w:numId w:val="2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Кардиолог   </w:t>
      </w:r>
    </w:p>
    <w:p w14:paraId="2438B62B" w14:textId="77777777" w:rsidR="00CF2B55" w:rsidRPr="00AA2585" w:rsidRDefault="0087589F" w:rsidP="00AA2585">
      <w:pPr>
        <w:numPr>
          <w:ilvl w:val="0"/>
          <w:numId w:val="2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Гинеколог (для женщин)  </w:t>
      </w:r>
    </w:p>
    <w:p w14:paraId="2EB14665" w14:textId="77777777" w:rsidR="00CF2B55" w:rsidRPr="00AA2585" w:rsidRDefault="0087589F" w:rsidP="00AA2585">
      <w:pPr>
        <w:numPr>
          <w:ilvl w:val="0"/>
          <w:numId w:val="2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Стоматолог  </w:t>
      </w:r>
    </w:p>
    <w:p w14:paraId="61E66210" w14:textId="77777777" w:rsidR="00CF2B55" w:rsidRPr="00AA2585" w:rsidRDefault="0087589F" w:rsidP="00AA2585">
      <w:pPr>
        <w:numPr>
          <w:ilvl w:val="0"/>
          <w:numId w:val="2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ЛОР  </w:t>
      </w:r>
    </w:p>
    <w:p w14:paraId="46C7DC03" w14:textId="5F2DB474" w:rsidR="00CF2B55" w:rsidRPr="00042D21" w:rsidRDefault="0087589F" w:rsidP="00042D21">
      <w:pPr>
        <w:numPr>
          <w:ilvl w:val="0"/>
          <w:numId w:val="2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>При</w:t>
      </w:r>
      <w:r w:rsidR="00042D21">
        <w:rPr>
          <w:szCs w:val="20"/>
        </w:rPr>
        <w:t xml:space="preserve"> наличии в анамнезе или</w:t>
      </w:r>
      <w:r w:rsidRPr="00AA2585">
        <w:rPr>
          <w:szCs w:val="20"/>
        </w:rPr>
        <w:t xml:space="preserve"> выявлении </w:t>
      </w:r>
      <w:r w:rsidR="00042D21">
        <w:rPr>
          <w:szCs w:val="20"/>
        </w:rPr>
        <w:t xml:space="preserve">при обследовании </w:t>
      </w:r>
      <w:r w:rsidRPr="00AA2585">
        <w:rPr>
          <w:szCs w:val="20"/>
        </w:rPr>
        <w:t xml:space="preserve">сопутствующих заболеваний, требуется осмотр других </w:t>
      </w:r>
      <w:r w:rsidR="00042D21">
        <w:rPr>
          <w:szCs w:val="20"/>
        </w:rPr>
        <w:t xml:space="preserve">профильных </w:t>
      </w:r>
      <w:r w:rsidRPr="00AA2585">
        <w:rPr>
          <w:szCs w:val="20"/>
        </w:rPr>
        <w:t>узких специалистов</w:t>
      </w:r>
      <w:r w:rsidR="00042D21">
        <w:rPr>
          <w:szCs w:val="20"/>
        </w:rPr>
        <w:t xml:space="preserve">, </w:t>
      </w:r>
      <w:r w:rsidRPr="00042D21">
        <w:rPr>
          <w:szCs w:val="20"/>
        </w:rPr>
        <w:t>например:</w:t>
      </w:r>
      <w:r w:rsidR="00042D21" w:rsidRPr="00042D21">
        <w:rPr>
          <w:szCs w:val="20"/>
        </w:rPr>
        <w:t xml:space="preserve"> гастроэнтеролог</w:t>
      </w:r>
      <w:r w:rsidR="00042D21">
        <w:rPr>
          <w:szCs w:val="20"/>
        </w:rPr>
        <w:t xml:space="preserve"> при язвенной болезни</w:t>
      </w:r>
      <w:r w:rsidR="00042D21" w:rsidRPr="00042D21">
        <w:rPr>
          <w:szCs w:val="20"/>
        </w:rPr>
        <w:t>,</w:t>
      </w:r>
      <w:r w:rsidRPr="00042D21">
        <w:rPr>
          <w:szCs w:val="20"/>
        </w:rPr>
        <w:t xml:space="preserve"> гепатолог</w:t>
      </w:r>
      <w:r w:rsidR="00042D21">
        <w:rPr>
          <w:szCs w:val="20"/>
        </w:rPr>
        <w:t xml:space="preserve"> при циррозе</w:t>
      </w:r>
      <w:r w:rsidRPr="00042D21">
        <w:rPr>
          <w:szCs w:val="20"/>
        </w:rPr>
        <w:t>, офтальмолог</w:t>
      </w:r>
      <w:r w:rsidR="00042D21">
        <w:rPr>
          <w:szCs w:val="20"/>
        </w:rPr>
        <w:t xml:space="preserve"> при диабете</w:t>
      </w:r>
      <w:r w:rsidRPr="00042D21">
        <w:rPr>
          <w:szCs w:val="20"/>
        </w:rPr>
        <w:t xml:space="preserve">, ревматолог и д.т.)  </w:t>
      </w:r>
    </w:p>
    <w:p w14:paraId="7C502957" w14:textId="77777777" w:rsidR="00AA2585" w:rsidRPr="00AA2585" w:rsidRDefault="00AA2585" w:rsidP="00AA2585">
      <w:pPr>
        <w:spacing w:after="0" w:line="240" w:lineRule="auto"/>
        <w:ind w:left="577"/>
        <w:contextualSpacing/>
        <w:rPr>
          <w:szCs w:val="20"/>
        </w:rPr>
      </w:pPr>
    </w:p>
    <w:p w14:paraId="2A4EEF09" w14:textId="77777777" w:rsidR="00CF2B55" w:rsidRPr="00AA2585" w:rsidRDefault="0087589F" w:rsidP="00AA2585">
      <w:pPr>
        <w:spacing w:after="0" w:line="240" w:lineRule="auto"/>
        <w:ind w:left="458"/>
        <w:contextualSpacing/>
        <w:jc w:val="center"/>
        <w:rPr>
          <w:szCs w:val="20"/>
        </w:rPr>
      </w:pPr>
      <w:r w:rsidRPr="00AA2585">
        <w:rPr>
          <w:b/>
          <w:szCs w:val="20"/>
          <w:u w:val="single" w:color="000000"/>
        </w:rPr>
        <w:t>Дополнительная подготовка перед операцией:</w:t>
      </w:r>
      <w:r w:rsidRPr="00AA2585">
        <w:rPr>
          <w:b/>
          <w:szCs w:val="20"/>
        </w:rPr>
        <w:t xml:space="preserve"> </w:t>
      </w:r>
      <w:r w:rsidRPr="00AA2585">
        <w:rPr>
          <w:szCs w:val="20"/>
        </w:rPr>
        <w:t xml:space="preserve"> </w:t>
      </w:r>
    </w:p>
    <w:p w14:paraId="3134ECA2" w14:textId="77777777" w:rsidR="00CF2B55" w:rsidRPr="00AA2585" w:rsidRDefault="0087589F" w:rsidP="00AA2585">
      <w:pPr>
        <w:numPr>
          <w:ilvl w:val="0"/>
          <w:numId w:val="3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За 10 дней прекратите прием аспирина и других нестероидных противовоспалительных препаратов (диклофенак, ибупрофен, кетонал и др.). Тем не менее, если Вы принимаете аспирин по поводу заболевания сердца, сосудов или заболевания нервной системы, относительно возможной отмены обязательно посоветуйтесь с врачом!  </w:t>
      </w:r>
    </w:p>
    <w:p w14:paraId="5666DDD0" w14:textId="77777777" w:rsidR="00CF2B55" w:rsidRPr="00AA2585" w:rsidRDefault="0087589F" w:rsidP="00AA2585">
      <w:pPr>
        <w:numPr>
          <w:ilvl w:val="0"/>
          <w:numId w:val="3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Если Вы принимаете противодиабетические препараты – обязательно проконсультируйтесь со своим врачом эндокринологом по поводу дозировки или отмены препарата.  </w:t>
      </w:r>
    </w:p>
    <w:p w14:paraId="43586208" w14:textId="77777777" w:rsidR="00CF2B55" w:rsidRPr="00AA2585" w:rsidRDefault="0087589F" w:rsidP="00AA2585">
      <w:pPr>
        <w:numPr>
          <w:ilvl w:val="0"/>
          <w:numId w:val="3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Если Вы принимаете препараты, меняющие свертывающую систему крови (реологию крови), относительно их приема или отмены обязательно посоветуйтесь с врачом.  </w:t>
      </w:r>
    </w:p>
    <w:p w14:paraId="45F58619" w14:textId="77777777" w:rsidR="00CF2B55" w:rsidRPr="00AA2585" w:rsidRDefault="0087589F" w:rsidP="00AA2585">
      <w:pPr>
        <w:numPr>
          <w:ilvl w:val="0"/>
          <w:numId w:val="3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За день до операции легкий завтра и обед. После 15 часов употреблять только воду.  </w:t>
      </w:r>
    </w:p>
    <w:p w14:paraId="772650BC" w14:textId="77777777" w:rsidR="00CF2B55" w:rsidRPr="00AA2585" w:rsidRDefault="0087589F" w:rsidP="00AA2585">
      <w:pPr>
        <w:numPr>
          <w:ilvl w:val="0"/>
          <w:numId w:val="3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Ничего не ешьте и не пейте после 12 часов ночи накануне операции, а также утром в день операции.  </w:t>
      </w:r>
    </w:p>
    <w:p w14:paraId="13F42C78" w14:textId="77777777" w:rsidR="00CF2B55" w:rsidRPr="00AA2585" w:rsidRDefault="0087589F" w:rsidP="00AA2585">
      <w:pPr>
        <w:numPr>
          <w:ilvl w:val="0"/>
          <w:numId w:val="3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Если Ваш врач или анестезиолог назначат Вам перед операцией какие-либо таблетки, примите их, запив небольшим количеством воды (несколько глотков).  </w:t>
      </w:r>
    </w:p>
    <w:p w14:paraId="195AA7ED" w14:textId="019A4685" w:rsidR="00CF2B55" w:rsidRPr="00AA2585" w:rsidRDefault="0087589F" w:rsidP="00AA2585">
      <w:pPr>
        <w:numPr>
          <w:ilvl w:val="0"/>
          <w:numId w:val="3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Не курите! Курение перед операцией сокращает жизненную емкость легких, что может повлечь за собой серьезные осложнения!  </w:t>
      </w:r>
    </w:p>
    <w:p w14:paraId="45E8E8A4" w14:textId="77777777" w:rsidR="00CF2B55" w:rsidRPr="00AA2585" w:rsidRDefault="0087589F" w:rsidP="00AA2585">
      <w:pPr>
        <w:numPr>
          <w:ilvl w:val="0"/>
          <w:numId w:val="3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Перед госпитализацией необходимо взять предметы личной гигиены, эластичные бинты широкие 5 м- 2 шт или компрессионные чулки. Удалите лак с ногтей!  </w:t>
      </w:r>
    </w:p>
    <w:p w14:paraId="1331C89A" w14:textId="77777777" w:rsidR="00CF2B55" w:rsidRPr="00AA2585" w:rsidRDefault="0087589F" w:rsidP="00AA2585">
      <w:pPr>
        <w:numPr>
          <w:ilvl w:val="0"/>
          <w:numId w:val="3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Госпитализация в клинику осуществляется в 8:00 (на голодный желудок, возможно дообследование !!!).  </w:t>
      </w:r>
    </w:p>
    <w:p w14:paraId="77E97A6F" w14:textId="77777777" w:rsidR="00CF2B55" w:rsidRDefault="0087589F" w:rsidP="00AA2585">
      <w:pPr>
        <w:numPr>
          <w:ilvl w:val="0"/>
          <w:numId w:val="3"/>
        </w:numPr>
        <w:spacing w:after="0" w:line="240" w:lineRule="auto"/>
        <w:ind w:hanging="567"/>
        <w:contextualSpacing/>
        <w:rPr>
          <w:szCs w:val="20"/>
        </w:rPr>
      </w:pPr>
      <w:r w:rsidRPr="00AA2585">
        <w:rPr>
          <w:szCs w:val="20"/>
        </w:rPr>
        <w:t xml:space="preserve">Подробная выписка из медицинской карты амбулаторного пациента или медицинская карта амбулаторного пациента.  (данные записать на </w:t>
      </w:r>
      <w:proofErr w:type="spellStart"/>
      <w:r w:rsidRPr="00AA2585">
        <w:rPr>
          <w:szCs w:val="20"/>
        </w:rPr>
        <w:t>флешку</w:t>
      </w:r>
      <w:proofErr w:type="spellEnd"/>
      <w:r w:rsidRPr="00AA2585">
        <w:rPr>
          <w:szCs w:val="20"/>
        </w:rPr>
        <w:t xml:space="preserve"> – формат </w:t>
      </w:r>
      <w:proofErr w:type="spellStart"/>
      <w:r w:rsidRPr="00AA2585">
        <w:rPr>
          <w:szCs w:val="20"/>
        </w:rPr>
        <w:t>Word</w:t>
      </w:r>
      <w:proofErr w:type="spellEnd"/>
      <w:r w:rsidRPr="00AA2585">
        <w:rPr>
          <w:szCs w:val="20"/>
        </w:rPr>
        <w:t xml:space="preserve">  или </w:t>
      </w:r>
      <w:proofErr w:type="spellStart"/>
      <w:r w:rsidR="00AA2585">
        <w:rPr>
          <w:szCs w:val="20"/>
          <w:lang w:val="kk-KZ"/>
        </w:rPr>
        <w:t>отправить</w:t>
      </w:r>
      <w:proofErr w:type="spellEnd"/>
      <w:r w:rsidRPr="00AA2585">
        <w:rPr>
          <w:szCs w:val="20"/>
        </w:rPr>
        <w:t xml:space="preserve"> на e-</w:t>
      </w:r>
      <w:proofErr w:type="spellStart"/>
      <w:r w:rsidRPr="00AA2585">
        <w:rPr>
          <w:szCs w:val="20"/>
        </w:rPr>
        <w:t>mail</w:t>
      </w:r>
      <w:proofErr w:type="spellEnd"/>
      <w:r w:rsidRPr="00AA2585">
        <w:rPr>
          <w:szCs w:val="20"/>
        </w:rPr>
        <w:t xml:space="preserve">: </w:t>
      </w:r>
      <w:hyperlink r:id="rId10" w:history="1">
        <w:r w:rsidR="00AA2585" w:rsidRPr="00AA2585">
          <w:rPr>
            <w:rStyle w:val="a3"/>
            <w:b/>
            <w:szCs w:val="20"/>
          </w:rPr>
          <w:t>greenclinickz@gmail.com</w:t>
        </w:r>
      </w:hyperlink>
      <w:r w:rsidR="00AA2585" w:rsidRPr="00AA2585">
        <w:rPr>
          <w:b/>
          <w:szCs w:val="20"/>
          <w:u w:val="single" w:color="000000"/>
        </w:rPr>
        <w:t xml:space="preserve"> </w:t>
      </w:r>
      <w:r w:rsidRPr="00AA2585">
        <w:rPr>
          <w:b/>
          <w:szCs w:val="20"/>
          <w:u w:val="single" w:color="000000"/>
        </w:rPr>
        <w:t>)</w:t>
      </w:r>
      <w:r w:rsidRPr="00AA2585">
        <w:rPr>
          <w:szCs w:val="20"/>
        </w:rPr>
        <w:t xml:space="preserve"> </w:t>
      </w:r>
    </w:p>
    <w:p w14:paraId="530AE0E5" w14:textId="77777777" w:rsidR="005362E7" w:rsidRDefault="005362E7" w:rsidP="005362E7">
      <w:pPr>
        <w:spacing w:after="0" w:line="240" w:lineRule="auto"/>
        <w:contextualSpacing/>
        <w:rPr>
          <w:szCs w:val="20"/>
        </w:rPr>
      </w:pPr>
    </w:p>
    <w:p w14:paraId="636292AC" w14:textId="28A65F7F" w:rsidR="005362E7" w:rsidRPr="008F0A52" w:rsidRDefault="005362E7" w:rsidP="005362E7">
      <w:pPr>
        <w:spacing w:after="0" w:line="240" w:lineRule="auto"/>
        <w:contextualSpacing/>
        <w:jc w:val="right"/>
        <w:rPr>
          <w:b/>
          <w:bCs/>
          <w:szCs w:val="20"/>
        </w:rPr>
      </w:pPr>
    </w:p>
    <w:sectPr w:rsidR="005362E7" w:rsidRPr="008F0A52" w:rsidSect="00AA2585">
      <w:pgSz w:w="11906" w:h="16838"/>
      <w:pgMar w:top="426" w:right="424" w:bottom="426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D4080"/>
    <w:multiLevelType w:val="hybridMultilevel"/>
    <w:tmpl w:val="51C2FB84"/>
    <w:lvl w:ilvl="0" w:tplc="AE18460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4E7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10B5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88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1ED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EA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D06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C2E3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E7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65490F"/>
    <w:multiLevelType w:val="hybridMultilevel"/>
    <w:tmpl w:val="F38A9B50"/>
    <w:lvl w:ilvl="0" w:tplc="F7004F84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83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76AA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1A1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C5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804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3E9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746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4EF7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785522"/>
    <w:multiLevelType w:val="hybridMultilevel"/>
    <w:tmpl w:val="88E42E8A"/>
    <w:lvl w:ilvl="0" w:tplc="EB98EB3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64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D4B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769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C61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EA0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8A2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7E5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B06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55"/>
    <w:rsid w:val="00042D21"/>
    <w:rsid w:val="005362E7"/>
    <w:rsid w:val="00827C9C"/>
    <w:rsid w:val="0087589F"/>
    <w:rsid w:val="008F0A52"/>
    <w:rsid w:val="009557E5"/>
    <w:rsid w:val="00AA2585"/>
    <w:rsid w:val="00BC5181"/>
    <w:rsid w:val="00C410F9"/>
    <w:rsid w:val="00C97A05"/>
    <w:rsid w:val="00C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D805"/>
  <w15:docId w15:val="{465460DE-E775-49E9-9B9C-F25439C5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A25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2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clinic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clinic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clinic.k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reenclinick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clinic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SURGEON</dc:creator>
  <cp:keywords/>
  <cp:lastModifiedBy>Green Clinic</cp:lastModifiedBy>
  <cp:revision>2</cp:revision>
  <cp:lastPrinted>2020-09-22T03:18:00Z</cp:lastPrinted>
  <dcterms:created xsi:type="dcterms:W3CDTF">2020-11-24T03:19:00Z</dcterms:created>
  <dcterms:modified xsi:type="dcterms:W3CDTF">2020-11-24T03:19:00Z</dcterms:modified>
</cp:coreProperties>
</file>